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85" w:rsidRPr="00377C85" w:rsidRDefault="00377C85" w:rsidP="00377C85">
      <w:pPr>
        <w:spacing w:after="0" w:line="384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de-DE"/>
        </w:rPr>
      </w:pPr>
      <w:r w:rsidRPr="00377C85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de-DE"/>
        </w:rPr>
        <w:t>Informationen zu EPP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de-DE"/>
        </w:rPr>
        <w:t xml:space="preserve"> (unser Hauptwerkstoff für das Projekt)</w:t>
      </w:r>
    </w:p>
    <w:p w:rsidR="00377C85" w:rsidRDefault="00377C85" w:rsidP="00377C85">
      <w:pPr>
        <w:spacing w:after="0" w:line="384" w:lineRule="atLeast"/>
        <w:rPr>
          <w:rFonts w:ascii="Arial" w:eastAsia="Times New Roman" w:hAnsi="Arial" w:cs="Arial"/>
          <w:b/>
          <w:bCs/>
          <w:color w:val="000000"/>
          <w:sz w:val="20"/>
          <w:lang w:eastAsia="de-DE"/>
        </w:rPr>
      </w:pPr>
    </w:p>
    <w:p w:rsidR="00377C85" w:rsidRDefault="00377C85" w:rsidP="00377C85">
      <w:pPr>
        <w:spacing w:after="0" w:line="384" w:lineRule="atLeast"/>
        <w:rPr>
          <w:rFonts w:ascii="Arial" w:eastAsia="Times New Roman" w:hAnsi="Arial" w:cs="Arial"/>
          <w:b/>
          <w:bCs/>
          <w:color w:val="000000"/>
          <w:sz w:val="20"/>
          <w:lang w:eastAsia="de-DE"/>
        </w:rPr>
      </w:pPr>
    </w:p>
    <w:p w:rsidR="00377C85" w:rsidRDefault="00377C85" w:rsidP="00377C85">
      <w:pPr>
        <w:spacing w:after="0" w:line="384" w:lineRule="atLeast"/>
        <w:rPr>
          <w:rFonts w:ascii="Arial" w:eastAsia="Times New Roman" w:hAnsi="Arial" w:cs="Arial"/>
          <w:b/>
          <w:bCs/>
          <w:color w:val="000000"/>
          <w:sz w:val="20"/>
          <w:lang w:eastAsia="de-DE"/>
        </w:rPr>
      </w:pPr>
    </w:p>
    <w:p w:rsidR="00377C85" w:rsidRPr="00377C85" w:rsidRDefault="00377C85" w:rsidP="00377C85">
      <w:pPr>
        <w:spacing w:after="0" w:line="384" w:lineRule="atLeas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377C85">
        <w:rPr>
          <w:rFonts w:ascii="Arial" w:eastAsia="Times New Roman" w:hAnsi="Arial" w:cs="Arial"/>
          <w:b/>
          <w:bCs/>
          <w:color w:val="000000"/>
          <w:sz w:val="20"/>
          <w:lang w:eastAsia="de-DE"/>
        </w:rPr>
        <w:t>EPP (</w:t>
      </w:r>
      <w:proofErr w:type="spellStart"/>
      <w:r w:rsidRPr="00377C85">
        <w:rPr>
          <w:rFonts w:ascii="Arial" w:eastAsia="Times New Roman" w:hAnsi="Arial" w:cs="Arial"/>
          <w:b/>
          <w:bCs/>
          <w:color w:val="000000"/>
          <w:sz w:val="20"/>
          <w:lang w:eastAsia="de-DE"/>
        </w:rPr>
        <w:t>Polypropylen</w:t>
      </w:r>
      <w:proofErr w:type="spellEnd"/>
      <w:r w:rsidRPr="00377C85">
        <w:rPr>
          <w:rFonts w:ascii="Arial" w:eastAsia="Times New Roman" w:hAnsi="Arial" w:cs="Arial"/>
          <w:b/>
          <w:bCs/>
          <w:color w:val="000000"/>
          <w:sz w:val="20"/>
          <w:lang w:eastAsia="de-DE"/>
        </w:rPr>
        <w:t>-Schaum)</w:t>
      </w:r>
      <w:r w:rsidRPr="00377C8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377C85" w:rsidRPr="00377C85" w:rsidRDefault="00377C85" w:rsidP="00377C85">
      <w:pPr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227965</wp:posOffset>
            </wp:positionV>
            <wp:extent cx="2428875" cy="3810000"/>
            <wp:effectExtent l="19050" t="0" r="9525" b="0"/>
            <wp:wrapSquare wrapText="bothSides"/>
            <wp:docPr id="2" name="Bild 1" descr="EPP Si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P Sit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7C8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EPP ist ein Schaumstoff, der aus </w:t>
      </w:r>
      <w:proofErr w:type="spellStart"/>
      <w:r w:rsidRPr="00377C8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Polypropylen</w:t>
      </w:r>
      <w:proofErr w:type="spellEnd"/>
      <w:r w:rsidRPr="00377C8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erzeugt wird und besteht aus expandierten vorwiegend </w:t>
      </w:r>
      <w:proofErr w:type="spellStart"/>
      <w:r w:rsidRPr="00377C8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geschlossenzelligen</w:t>
      </w:r>
      <w:proofErr w:type="spellEnd"/>
      <w:r w:rsidRPr="00377C8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Schaumstoffpartikeln, die auf </w:t>
      </w:r>
      <w:proofErr w:type="spellStart"/>
      <w:r w:rsidRPr="00377C8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Schäumautomaten</w:t>
      </w:r>
      <w:proofErr w:type="spellEnd"/>
      <w:r w:rsidRPr="00377C8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Formteilen nahezu beliebiger Gestalt verarbeitet werden können. Durch die jeweilige Wahlmöglichkeit der Dichte können die Eigenschaften der Formteile dabei auf unterschiedlichste Ansprüche abgestimmt werden. EPP (expandiertes </w:t>
      </w:r>
      <w:proofErr w:type="spellStart"/>
      <w:r w:rsidRPr="00377C8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Polypropylen</w:t>
      </w:r>
      <w:proofErr w:type="spellEnd"/>
      <w:r w:rsidRPr="00377C8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ist ein für Mensch und Umwelt unbedenklicher Stoff; die spätere Entsorgung ist unproblematisch. Der PP-</w:t>
      </w:r>
      <w:proofErr w:type="spellStart"/>
      <w:r w:rsidRPr="00377C8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Partikelschaum</w:t>
      </w:r>
      <w:proofErr w:type="spellEnd"/>
      <w:r w:rsidRPr="00377C8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ist aus Kohlenstoff- und Wasserstoffelementen aufgebaut und gehört daher zu den organischen Werkstoffen. Die Schaumstoffpartikel werden ohne FCKW-haltige Treibmittel oder sonstige halogenierte Stoffe hergestellt und verarbeitet. Der Inhalt der Schaumperlen besteht aus Luft und ist frei von Cadmium-, Blei-, oder anderen Schwermetallverbindungen.</w:t>
      </w:r>
    </w:p>
    <w:p w:rsidR="00F318D6" w:rsidRDefault="007A6DF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.75pt;margin-top:7.2pt;width:100.9pt;height:21pt;z-index:251660288;mso-position-horizontal-relative:text;mso-position-vertical-relative:text" stroked="f">
            <v:textbox style="mso-fit-shape-to-text:t" inset="0,0,0,0">
              <w:txbxContent>
                <w:p w:rsidR="007A6DFB" w:rsidRPr="008B04AD" w:rsidRDefault="007A6DFB" w:rsidP="007A6DFB">
                  <w:pPr>
                    <w:pStyle w:val="Beschriftung"/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</w:rPr>
                  </w:pPr>
                  <w:r>
                    <w:t xml:space="preserve">Abbildung </w:t>
                  </w:r>
                  <w:fldSimple w:instr=" SEQ Abbildung \* ARABIC ">
                    <w:r w:rsidR="001940CF">
                      <w:rPr>
                        <w:noProof/>
                      </w:rPr>
                      <w:t>1</w:t>
                    </w:r>
                  </w:fldSimple>
                  <w:r>
                    <w:t>:EPP-Bauteil</w:t>
                  </w:r>
                </w:p>
              </w:txbxContent>
            </v:textbox>
            <w10:wrap type="square"/>
          </v:shape>
        </w:pict>
      </w:r>
    </w:p>
    <w:p w:rsidR="00377C85" w:rsidRDefault="00377C85"/>
    <w:p w:rsidR="00377C85" w:rsidRDefault="00377C85">
      <w:r>
        <w:t>Quellen:</w:t>
      </w:r>
    </w:p>
    <w:p w:rsidR="00377C85" w:rsidRDefault="00377C85" w:rsidP="00377C85">
      <w:pPr>
        <w:pStyle w:val="Listenabsatz"/>
        <w:numPr>
          <w:ilvl w:val="0"/>
          <w:numId w:val="1"/>
        </w:numPr>
      </w:pPr>
      <w:r w:rsidRPr="00377C85">
        <w:t>http://www.philippine.de/kunststoffe/de/produkte/epp-polypropylen-schaum</w:t>
      </w:r>
    </w:p>
    <w:p w:rsidR="00377C85" w:rsidRDefault="00377C85" w:rsidP="00377C85">
      <w:pPr>
        <w:pStyle w:val="Listenabsatz"/>
        <w:numPr>
          <w:ilvl w:val="0"/>
          <w:numId w:val="1"/>
        </w:numPr>
      </w:pPr>
      <w:r w:rsidRPr="00377C85">
        <w:t>http://de.wikipedia.org/wiki/Polypropylen#Expandiertes_Polypropylen</w:t>
      </w:r>
    </w:p>
    <w:p w:rsidR="00377C85" w:rsidRDefault="00377C85" w:rsidP="00377C85"/>
    <w:sectPr w:rsidR="00377C85" w:rsidSect="00F318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E43DD"/>
    <w:multiLevelType w:val="hybridMultilevel"/>
    <w:tmpl w:val="F83EE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7C85"/>
    <w:rsid w:val="001940CF"/>
    <w:rsid w:val="00377C85"/>
    <w:rsid w:val="00671A8D"/>
    <w:rsid w:val="007A6DFB"/>
    <w:rsid w:val="00B2651A"/>
    <w:rsid w:val="00BB1F06"/>
    <w:rsid w:val="00C96FB2"/>
    <w:rsid w:val="00D137F5"/>
    <w:rsid w:val="00E3305F"/>
    <w:rsid w:val="00E974CB"/>
    <w:rsid w:val="00F31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18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7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77C8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7C8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77C8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77C85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7A6DF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965</Characters>
  <Application>Microsoft Office Word</Application>
  <DocSecurity>0</DocSecurity>
  <Lines>8</Lines>
  <Paragraphs>2</Paragraphs>
  <ScaleCrop>false</ScaleCrop>
  <Company>Fujitsu Technology Solutions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Florian</cp:lastModifiedBy>
  <cp:revision>3</cp:revision>
  <dcterms:created xsi:type="dcterms:W3CDTF">2014-01-20T19:33:00Z</dcterms:created>
  <dcterms:modified xsi:type="dcterms:W3CDTF">2014-01-20T19:38:00Z</dcterms:modified>
</cp:coreProperties>
</file>